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50"/>
        <w:jc w:val="center"/>
        <w:rPr>
          <w:rFonts w:ascii="Verdana" w:hAnsi="Verdana"/>
          <w:b/>
          <w:b/>
          <w:i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PIELGRZYMKA DO MEDJUGORJE 6 dni</w:t>
      </w:r>
    </w:p>
    <w:p>
      <w:pPr>
        <w:pStyle w:val="Normal"/>
        <w:spacing w:before="0" w:after="150"/>
        <w:jc w:val="center"/>
        <w:rPr>
          <w:rFonts w:ascii="Verdana" w:hAnsi="Verdana"/>
          <w:b/>
          <w:b/>
          <w:i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28.04. – 03.05.2023 r.</w:t>
      </w:r>
    </w:p>
    <w:p>
      <w:pPr>
        <w:pStyle w:val="Normal"/>
        <w:spacing w:before="0" w:after="150"/>
        <w:rPr>
          <w:rFonts w:ascii="Verdana" w:hAnsi="Verdana"/>
          <w:b/>
          <w:b/>
          <w:bCs/>
          <w:i/>
          <w:i/>
          <w:sz w:val="16"/>
          <w:szCs w:val="16"/>
        </w:rPr>
      </w:pPr>
      <w:r>
        <w:rPr>
          <w:rFonts w:ascii="Verdana" w:hAnsi="Verdana"/>
          <w:b/>
          <w:bCs/>
          <w:i/>
          <w:sz w:val="16"/>
          <w:szCs w:val="16"/>
        </w:rPr>
        <w:t xml:space="preserve">CENA : </w:t>
      </w:r>
      <w:r>
        <w:rPr>
          <w:rFonts w:ascii="Verdana" w:hAnsi="Verdana"/>
          <w:b/>
          <w:bCs/>
          <w:i/>
          <w:color w:val="4F6228" w:themeColor="accent3" w:themeShade="80"/>
          <w:sz w:val="16"/>
          <w:szCs w:val="16"/>
          <w:u w:val="single"/>
        </w:rPr>
        <w:t>1700 ZŁ/ OSOBA.</w:t>
      </w:r>
      <w:r>
        <w:rPr>
          <w:rFonts w:ascii="Verdana" w:hAnsi="Verdana"/>
          <w:b/>
          <w:bCs/>
          <w:i/>
          <w:color w:val="4F6228" w:themeColor="accent3" w:themeShade="80"/>
          <w:sz w:val="16"/>
          <w:szCs w:val="16"/>
        </w:rPr>
        <w:t xml:space="preserve"> </w:t>
      </w:r>
      <w:r>
        <w:rPr>
          <w:rFonts w:ascii="Verdana" w:hAnsi="Verdana"/>
          <w:b/>
          <w:bCs/>
          <w:i/>
          <w:sz w:val="16"/>
          <w:szCs w:val="16"/>
        </w:rPr>
        <w:t>Świadczenia w cenie:</w:t>
      </w:r>
    </w:p>
    <w:p>
      <w:pPr>
        <w:pStyle w:val="Normal"/>
        <w:spacing w:before="0" w:after="150"/>
        <w:rPr>
          <w:rFonts w:ascii="Verdana" w:hAnsi="Verdana"/>
          <w:i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- komfortowy autokar, opieka pilota</w:t>
      </w:r>
    </w:p>
    <w:p>
      <w:pPr>
        <w:pStyle w:val="Normal"/>
        <w:spacing w:before="0" w:after="150"/>
        <w:rPr>
          <w:rFonts w:ascii="Verdana" w:hAnsi="Verdana"/>
          <w:i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- ubezpieczenie KL i NNW </w:t>
      </w:r>
    </w:p>
    <w:p>
      <w:pPr>
        <w:pStyle w:val="Normal"/>
        <w:spacing w:before="0" w:after="150"/>
        <w:rPr>
          <w:rFonts w:ascii="Verdana" w:hAnsi="Verdana"/>
          <w:i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- 1 nocleg w hotelu w okolicy Graz</w:t>
      </w:r>
    </w:p>
    <w:p>
      <w:pPr>
        <w:pStyle w:val="Normal"/>
        <w:spacing w:before="0" w:after="150"/>
        <w:rPr>
          <w:rFonts w:ascii="Verdana" w:hAnsi="Verdana"/>
          <w:i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- 4 noclegi w Medjugorje (pensjonat – pokoje 2, 3 osobowe z łazienkami)</w:t>
      </w:r>
    </w:p>
    <w:p>
      <w:pPr>
        <w:pStyle w:val="Normal"/>
        <w:spacing w:before="0" w:after="150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i/>
          <w:sz w:val="16"/>
          <w:szCs w:val="16"/>
        </w:rPr>
        <w:t>- 5 śniadań, 4 obiadokolacje</w:t>
      </w:r>
    </w:p>
    <w:p>
      <w:pPr>
        <w:pStyle w:val="Normal"/>
        <w:spacing w:before="0" w:after="150"/>
        <w:jc w:val="both"/>
        <w:rPr>
          <w:rFonts w:ascii="Verdana" w:hAnsi="Verdana"/>
          <w:i/>
          <w:i/>
          <w:sz w:val="24"/>
          <w:szCs w:val="24"/>
        </w:rPr>
      </w:pPr>
      <w:r>
        <w:rPr>
          <w:rFonts w:ascii="Verdana" w:hAnsi="Verdana"/>
          <w:b/>
          <w:bCs/>
          <w:i/>
          <w:sz w:val="24"/>
          <w:szCs w:val="24"/>
        </w:rPr>
        <w:t>Program:</w:t>
      </w:r>
    </w:p>
    <w:p>
      <w:pPr>
        <w:pStyle w:val="Normal"/>
        <w:spacing w:before="0" w:after="150"/>
        <w:jc w:val="both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b/>
          <w:bCs/>
          <w:i/>
          <w:sz w:val="18"/>
          <w:szCs w:val="18"/>
        </w:rPr>
        <w:t>1 dzień,</w:t>
      </w:r>
      <w:r>
        <w:rPr>
          <w:rFonts w:ascii="Verdana" w:hAnsi="Verdana"/>
          <w:i/>
          <w:sz w:val="18"/>
          <w:szCs w:val="18"/>
        </w:rPr>
        <w:t xml:space="preserve"> piątek 28.04.23 r. </w:t>
      </w:r>
    </w:p>
    <w:p>
      <w:pPr>
        <w:pStyle w:val="Normal"/>
        <w:spacing w:before="0" w:after="150"/>
        <w:jc w:val="both"/>
        <w:rPr>
          <w:rFonts w:ascii="Verdana" w:hAnsi="Verdana"/>
          <w:b/>
          <w:b/>
          <w:i/>
          <w:i/>
          <w:sz w:val="18"/>
          <w:szCs w:val="18"/>
          <w:u w:val="single"/>
        </w:rPr>
      </w:pPr>
      <w:r>
        <w:rPr>
          <w:rFonts w:ascii="Verdana" w:hAnsi="Verdana"/>
          <w:i/>
          <w:sz w:val="18"/>
          <w:szCs w:val="18"/>
        </w:rPr>
        <w:t xml:space="preserve">Godz.14.00 – wyjazd z miejsca zbiórki, przejazd przez Czechy, Austrię, nocleg w okolicy Graz (KALSDORF–540 km). </w:t>
      </w:r>
      <w:r>
        <w:rPr>
          <w:rFonts w:ascii="Verdana" w:hAnsi="Verdana"/>
          <w:b/>
          <w:i/>
          <w:sz w:val="18"/>
          <w:szCs w:val="18"/>
          <w:u w:val="single"/>
        </w:rPr>
        <w:t>UWAGA : W TYM DNIU NIE MA KOLACJI.</w:t>
      </w:r>
    </w:p>
    <w:p>
      <w:pPr>
        <w:pStyle w:val="Normal"/>
        <w:spacing w:before="0" w:after="150"/>
        <w:jc w:val="both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2 dzień,</w:t>
      </w:r>
      <w:r>
        <w:rPr>
          <w:rFonts w:ascii="Verdana" w:hAnsi="Verdana"/>
          <w:i/>
          <w:sz w:val="18"/>
          <w:szCs w:val="18"/>
        </w:rPr>
        <w:t xml:space="preserve"> sobota 29.04.23 r. </w:t>
      </w:r>
    </w:p>
    <w:p>
      <w:pPr>
        <w:pStyle w:val="Normal"/>
        <w:spacing w:before="0" w:after="150"/>
        <w:jc w:val="both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– </w:t>
      </w:r>
      <w:r>
        <w:rPr>
          <w:rFonts w:ascii="Verdana" w:hAnsi="Verdana"/>
          <w:i/>
          <w:sz w:val="18"/>
          <w:szCs w:val="18"/>
        </w:rPr>
        <w:t xml:space="preserve">śniadanie, wyjazd do Sanktuarium Maryjnego w Marija Bistrica (158 km); </w:t>
      </w:r>
    </w:p>
    <w:p>
      <w:pPr>
        <w:pStyle w:val="Normal"/>
        <w:spacing w:before="0" w:after="150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– </w:t>
      </w:r>
      <w:r>
        <w:rPr>
          <w:rFonts w:ascii="Verdana" w:hAnsi="Verdana"/>
          <w:b/>
          <w:i/>
          <w:sz w:val="18"/>
          <w:szCs w:val="18"/>
        </w:rPr>
        <w:t>Msza Św</w:t>
      </w:r>
      <w:r>
        <w:rPr>
          <w:rFonts w:ascii="Verdana" w:hAnsi="Verdana"/>
          <w:i/>
          <w:sz w:val="18"/>
          <w:szCs w:val="18"/>
        </w:rPr>
        <w:t xml:space="preserve">. i krótkie zwiedzanie miasteczka. Następnie przejazd do Medjugorje (555 km); </w:t>
      </w:r>
    </w:p>
    <w:p>
      <w:pPr>
        <w:pStyle w:val="Normal"/>
        <w:spacing w:before="0" w:after="150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– </w:t>
      </w:r>
      <w:r>
        <w:rPr>
          <w:rFonts w:ascii="Verdana" w:hAnsi="Verdana"/>
          <w:i/>
          <w:sz w:val="18"/>
          <w:szCs w:val="18"/>
        </w:rPr>
        <w:t>zakwaterowanie i obiadokolacja w pensjonacie w Medjugorje.</w:t>
        <w:br/>
        <w:br/>
      </w:r>
      <w:r>
        <w:rPr>
          <w:rFonts w:ascii="Verdana" w:hAnsi="Verdana"/>
          <w:b/>
          <w:bCs/>
          <w:i/>
          <w:sz w:val="18"/>
          <w:szCs w:val="18"/>
        </w:rPr>
        <w:t>3 dzień,</w:t>
      </w:r>
      <w:r>
        <w:rPr>
          <w:rFonts w:ascii="Verdana" w:hAnsi="Verdana"/>
          <w:i/>
          <w:sz w:val="18"/>
          <w:szCs w:val="18"/>
        </w:rPr>
        <w:t> niedziela 30.04.23 r.</w:t>
      </w:r>
    </w:p>
    <w:p>
      <w:pPr>
        <w:pStyle w:val="Normal"/>
        <w:spacing w:before="0" w:after="150"/>
        <w:jc w:val="both"/>
        <w:rPr>
          <w:rFonts w:ascii="Verdana" w:hAnsi="Verdana"/>
          <w:b/>
          <w:b/>
          <w:i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– </w:t>
      </w:r>
      <w:r>
        <w:rPr>
          <w:rFonts w:ascii="Verdana" w:hAnsi="Verdana"/>
          <w:i/>
          <w:sz w:val="18"/>
          <w:szCs w:val="18"/>
        </w:rPr>
        <w:t>śniadanie, </w:t>
      </w:r>
      <w:r>
        <w:rPr>
          <w:rFonts w:ascii="Verdana" w:hAnsi="Verdana"/>
          <w:b/>
          <w:bCs/>
          <w:i/>
          <w:sz w:val="18"/>
          <w:szCs w:val="18"/>
        </w:rPr>
        <w:t xml:space="preserve">Medjugorje: </w:t>
      </w:r>
      <w:r>
        <w:rPr>
          <w:rFonts w:ascii="Verdana" w:hAnsi="Verdana"/>
          <w:i/>
          <w:sz w:val="18"/>
          <w:szCs w:val="18"/>
        </w:rPr>
        <w:t xml:space="preserve">wejście na Górę Objawień Podbrdo, dalej nawiedzenie miejsc związanych z objawieniami, czas na własną modlitwę. </w:t>
      </w:r>
      <w:r>
        <w:rPr>
          <w:rFonts w:ascii="Verdana" w:hAnsi="Verdana"/>
          <w:b/>
          <w:i/>
          <w:sz w:val="18"/>
          <w:szCs w:val="18"/>
        </w:rPr>
        <w:t xml:space="preserve">Następnie udział w międzynarodowej Mszy Św. i różańcu; </w:t>
      </w:r>
    </w:p>
    <w:p>
      <w:pPr>
        <w:pStyle w:val="Normal"/>
        <w:spacing w:before="0" w:after="150"/>
        <w:jc w:val="both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– </w:t>
      </w:r>
      <w:r>
        <w:rPr>
          <w:rFonts w:ascii="Verdana" w:hAnsi="Verdana"/>
          <w:i/>
          <w:sz w:val="18"/>
          <w:szCs w:val="18"/>
        </w:rPr>
        <w:t xml:space="preserve">wieczorem obiadokolacja i nocleg w Medjugorje. </w:t>
      </w:r>
    </w:p>
    <w:p>
      <w:pPr>
        <w:pStyle w:val="Normal"/>
        <w:spacing w:before="0" w:after="150"/>
        <w:jc w:val="both"/>
        <w:rPr>
          <w:rFonts w:ascii="Verdana" w:hAnsi="Verdana"/>
          <w:b/>
          <w:b/>
          <w:i/>
          <w:i/>
          <w:sz w:val="18"/>
          <w:szCs w:val="18"/>
        </w:rPr>
      </w:pPr>
      <w:r>
        <w:rPr>
          <w:rFonts w:ascii="Verdana" w:hAnsi="Verdana"/>
          <w:b/>
          <w:bCs/>
          <w:i/>
          <w:sz w:val="18"/>
          <w:szCs w:val="18"/>
        </w:rPr>
        <w:t xml:space="preserve">4 dzień, </w:t>
      </w:r>
      <w:r>
        <w:rPr>
          <w:rFonts w:ascii="Verdana" w:hAnsi="Verdana"/>
          <w:bCs/>
          <w:i/>
          <w:sz w:val="18"/>
          <w:szCs w:val="18"/>
        </w:rPr>
        <w:t xml:space="preserve">poniedziałek 01.05.23 r. </w:t>
      </w:r>
    </w:p>
    <w:p>
      <w:pPr>
        <w:pStyle w:val="Normal"/>
        <w:spacing w:before="0" w:after="150"/>
        <w:jc w:val="both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– </w:t>
      </w:r>
      <w:r>
        <w:rPr>
          <w:rFonts w:ascii="Verdana" w:hAnsi="Verdana"/>
          <w:i/>
          <w:sz w:val="18"/>
          <w:szCs w:val="18"/>
        </w:rPr>
        <w:t xml:space="preserve">śniadanie, Przejazd Do Mostaru(25 km) – zwiedzanie :  </w:t>
      </w:r>
      <w:r>
        <w:rPr>
          <w:rFonts w:ascii="Verdana" w:hAnsi="Verdana"/>
          <w:bCs/>
          <w:i/>
          <w:sz w:val="18"/>
          <w:szCs w:val="18"/>
        </w:rPr>
        <w:t>kościół</w:t>
      </w:r>
      <w:r>
        <w:rPr>
          <w:rFonts w:ascii="Verdana" w:hAnsi="Verdana"/>
          <w:b/>
          <w:bCs/>
          <w:i/>
          <w:sz w:val="18"/>
          <w:szCs w:val="18"/>
        </w:rPr>
        <w:t xml:space="preserve"> </w:t>
      </w:r>
      <w:r>
        <w:rPr>
          <w:rFonts w:ascii="Verdana" w:hAnsi="Verdana"/>
          <w:bCs/>
          <w:i/>
          <w:sz w:val="18"/>
          <w:szCs w:val="18"/>
        </w:rPr>
        <w:t xml:space="preserve">franciszkanów, </w:t>
      </w:r>
      <w:r>
        <w:rPr>
          <w:rFonts w:ascii="Verdana" w:hAnsi="Verdana"/>
          <w:i/>
          <w:sz w:val="18"/>
          <w:szCs w:val="18"/>
        </w:rPr>
        <w:t xml:space="preserve">Stary Most </w:t>
        <w:br/>
        <w:t xml:space="preserve">pod patronatem Unesco, dzielnica muzłumańska, czas wolny na zakupy. Po południu powrót </w:t>
        <w:br/>
        <w:t xml:space="preserve">do Medjugorje. Czas wolny na własne spotkanie z Maryją w Medjugorje. </w:t>
      </w:r>
      <w:r>
        <w:rPr>
          <w:rFonts w:ascii="Verdana" w:hAnsi="Verdana"/>
          <w:b/>
          <w:i/>
          <w:sz w:val="18"/>
          <w:szCs w:val="18"/>
        </w:rPr>
        <w:t xml:space="preserve">Udział we Mszy Św. międzynarodowej i różańcu; </w:t>
      </w:r>
    </w:p>
    <w:p>
      <w:pPr>
        <w:pStyle w:val="Normal"/>
        <w:spacing w:before="0" w:after="150"/>
        <w:jc w:val="both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– </w:t>
      </w:r>
      <w:r>
        <w:rPr>
          <w:rFonts w:ascii="Verdana" w:hAnsi="Verdana"/>
          <w:i/>
          <w:sz w:val="18"/>
          <w:szCs w:val="18"/>
        </w:rPr>
        <w:t xml:space="preserve">obiadokolacja i Nocleg w Medjugorje. </w:t>
      </w:r>
    </w:p>
    <w:p>
      <w:pPr>
        <w:pStyle w:val="Normal"/>
        <w:spacing w:before="0" w:after="150"/>
        <w:jc w:val="both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5 dzień,</w:t>
      </w:r>
      <w:r>
        <w:rPr>
          <w:rFonts w:ascii="Verdana" w:hAnsi="Verdana"/>
          <w:i/>
          <w:sz w:val="18"/>
          <w:szCs w:val="18"/>
        </w:rPr>
        <w:t xml:space="preserve"> wtorek 02.05.23 r. </w:t>
      </w:r>
    </w:p>
    <w:p>
      <w:pPr>
        <w:pStyle w:val="Normal"/>
        <w:spacing w:before="0" w:after="150"/>
        <w:jc w:val="both"/>
        <w:rPr>
          <w:rFonts w:ascii="Verdana" w:hAnsi="Verdana"/>
          <w:b/>
          <w:b/>
          <w:i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– </w:t>
      </w:r>
      <w:r>
        <w:rPr>
          <w:rFonts w:ascii="Verdana" w:hAnsi="Verdana"/>
          <w:i/>
          <w:sz w:val="18"/>
          <w:szCs w:val="18"/>
        </w:rPr>
        <w:t xml:space="preserve">śniadanie, o świcie wejście na Gorę Krizovac, Droga Krzyżowa,  następnie śniadanie i krótki odpoczynek. Następnie wyjazd do delty rzeki Neretwy w okolicy Metkovic (HR) 60 km – rejs małymi łódkami typu „dżonki” po rzece Neretwie pośród gajów mandarynkowych zakończony fish pikinikiem. Powrót do Medjugorje. </w:t>
      </w:r>
      <w:r>
        <w:rPr>
          <w:rFonts w:ascii="Verdana" w:hAnsi="Verdana"/>
          <w:b/>
          <w:i/>
          <w:sz w:val="18"/>
          <w:szCs w:val="18"/>
        </w:rPr>
        <w:t>Wieczorem</w:t>
      </w:r>
      <w:r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b/>
          <w:i/>
          <w:sz w:val="18"/>
          <w:szCs w:val="18"/>
        </w:rPr>
        <w:t>udział we Mszy Św. międzynarodowej</w:t>
        <w:br/>
        <w:t xml:space="preserve">i różańcu; </w:t>
      </w:r>
    </w:p>
    <w:p>
      <w:pPr>
        <w:pStyle w:val="Normal"/>
        <w:spacing w:before="0" w:after="150"/>
        <w:jc w:val="both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– </w:t>
      </w:r>
      <w:r>
        <w:rPr>
          <w:rFonts w:ascii="Verdana" w:hAnsi="Verdana"/>
          <w:i/>
          <w:sz w:val="18"/>
          <w:szCs w:val="18"/>
        </w:rPr>
        <w:t>obiadokolacja i nocleg w Medjugorje.</w:t>
      </w:r>
    </w:p>
    <w:p>
      <w:pPr>
        <w:pStyle w:val="Normal"/>
        <w:spacing w:before="0" w:after="150"/>
        <w:jc w:val="both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b/>
          <w:bCs/>
          <w:i/>
          <w:sz w:val="18"/>
          <w:szCs w:val="18"/>
        </w:rPr>
        <w:t xml:space="preserve"> </w:t>
      </w:r>
      <w:r>
        <w:rPr>
          <w:rFonts w:ascii="Verdana" w:hAnsi="Verdana"/>
          <w:b/>
          <w:bCs/>
          <w:i/>
          <w:sz w:val="18"/>
          <w:szCs w:val="18"/>
        </w:rPr>
        <w:t>6 dzień,</w:t>
      </w:r>
      <w:r>
        <w:rPr>
          <w:rFonts w:ascii="Verdana" w:hAnsi="Verdana"/>
          <w:i/>
          <w:sz w:val="18"/>
          <w:szCs w:val="18"/>
        </w:rPr>
        <w:t xml:space="preserve"> środa 03.05.23 r. </w:t>
      </w:r>
    </w:p>
    <w:p>
      <w:pPr>
        <w:pStyle w:val="Normal"/>
        <w:spacing w:before="0" w:after="150"/>
        <w:jc w:val="both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– </w:t>
      </w:r>
      <w:r>
        <w:rPr>
          <w:rFonts w:ascii="Verdana" w:hAnsi="Verdana"/>
          <w:i/>
          <w:sz w:val="18"/>
          <w:szCs w:val="18"/>
        </w:rPr>
        <w:t xml:space="preserve">śniadanie, wykwaterowanie i przejazd do </w:t>
      </w:r>
      <w:r>
        <w:rPr>
          <w:rFonts w:ascii="Verdana" w:hAnsi="Verdana"/>
          <w:b/>
          <w:i/>
          <w:sz w:val="18"/>
          <w:szCs w:val="18"/>
        </w:rPr>
        <w:t>Makarskiego Lourdes</w:t>
      </w:r>
      <w:r>
        <w:rPr>
          <w:rFonts w:ascii="Verdana" w:hAnsi="Verdana"/>
          <w:i/>
          <w:sz w:val="18"/>
          <w:szCs w:val="18"/>
        </w:rPr>
        <w:t xml:space="preserve">, czyli Vepric (90 km) Sanktuarium Matki Boskiej z Lourdes – </w:t>
      </w:r>
      <w:r>
        <w:rPr>
          <w:rFonts w:ascii="Verdana" w:hAnsi="Verdana"/>
          <w:b/>
          <w:i/>
          <w:sz w:val="18"/>
          <w:szCs w:val="18"/>
        </w:rPr>
        <w:t>Msza Ś</w:t>
      </w:r>
      <w:bookmarkStart w:id="0" w:name="_GoBack"/>
      <w:bookmarkEnd w:id="0"/>
      <w:r>
        <w:rPr>
          <w:rFonts w:ascii="Verdana" w:hAnsi="Verdana"/>
          <w:b/>
          <w:i/>
          <w:sz w:val="18"/>
          <w:szCs w:val="18"/>
        </w:rPr>
        <w:t>w.</w:t>
      </w:r>
      <w:r>
        <w:rPr>
          <w:rFonts w:ascii="Verdana" w:hAnsi="Verdana"/>
          <w:i/>
          <w:sz w:val="18"/>
          <w:szCs w:val="18"/>
        </w:rPr>
        <w:t xml:space="preserve"> </w:t>
      </w:r>
    </w:p>
    <w:p>
      <w:pPr>
        <w:pStyle w:val="Normal"/>
        <w:spacing w:before="0" w:after="150"/>
        <w:jc w:val="both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Następnie przejazd do Polski (1104 km). Powrót na miejsce zbiórki ok. 23.00.</w:t>
      </w:r>
    </w:p>
    <w:p>
      <w:pPr>
        <w:pStyle w:val="ListParagraph"/>
        <w:numPr>
          <w:ilvl w:val="0"/>
          <w:numId w:val="1"/>
        </w:numPr>
        <w:spacing w:before="0" w:after="150"/>
        <w:contextualSpacing/>
        <w:jc w:val="both"/>
        <w:rPr>
          <w:rFonts w:ascii="Verdana" w:hAnsi="Verdana"/>
          <w:i/>
          <w:i/>
          <w:sz w:val="18"/>
          <w:szCs w:val="18"/>
          <w:u w:val="single"/>
        </w:rPr>
      </w:pPr>
      <w:r>
        <w:rPr>
          <w:rFonts w:ascii="Verdana" w:hAnsi="Verdana"/>
          <w:i/>
          <w:color w:val="76923C" w:themeColor="accent3" w:themeShade="bf"/>
          <w:sz w:val="18"/>
          <w:szCs w:val="18"/>
          <w:u w:val="single"/>
        </w:rPr>
        <w:t>Dodatkowo płatne ok. 60  euro/osoba</w:t>
      </w:r>
      <w:r>
        <w:rPr>
          <w:rFonts w:ascii="Verdana" w:hAnsi="Verdana"/>
          <w:i/>
          <w:sz w:val="18"/>
          <w:szCs w:val="18"/>
          <w:u w:val="single"/>
        </w:rPr>
        <w:t xml:space="preserve"> na lokalnych przewodników w Medjugorje i Mostar, rejs łódkami rzeką Neretwą, system tour Guide. </w:t>
      </w:r>
    </w:p>
    <w:p>
      <w:pPr>
        <w:pStyle w:val="Normal"/>
        <w:spacing w:before="0" w:after="150"/>
        <w:jc w:val="center"/>
        <w:rPr>
          <w:rStyle w:val="Strong"/>
          <w:rFonts w:ascii="Verdana" w:hAnsi="Verdana"/>
          <w:bCs w:val="false"/>
          <w:sz w:val="18"/>
          <w:szCs w:val="18"/>
          <w:u w:val="single"/>
        </w:rPr>
      </w:pPr>
      <w:r>
        <w:rPr>
          <w:rFonts w:ascii="Verdana" w:hAnsi="Verdana"/>
          <w:b/>
          <w:color w:val="E36C0A" w:themeColor="accent6" w:themeShade="bf"/>
          <w:sz w:val="18"/>
          <w:szCs w:val="18"/>
          <w:u w:val="single"/>
        </w:rPr>
        <w:t>ORGANIZATOREM PIELGRZYMKI JEST PARAFIA p/w MATKI BO</w:t>
      </w:r>
      <w:r>
        <w:rPr>
          <w:rFonts w:ascii="Verdana" w:hAnsi="Verdana"/>
          <w:b/>
          <w:color w:val="E36C0A" w:themeColor="accent6" w:themeShade="bf"/>
          <w:sz w:val="18"/>
          <w:szCs w:val="18"/>
          <w:u w:val="single"/>
        </w:rPr>
        <w:t>ŻE</w:t>
      </w:r>
      <w:r>
        <w:rPr>
          <w:rFonts w:ascii="Verdana" w:hAnsi="Verdana"/>
          <w:b/>
          <w:color w:val="E36C0A" w:themeColor="accent6" w:themeShade="bf"/>
          <w:sz w:val="18"/>
          <w:szCs w:val="18"/>
          <w:u w:val="single"/>
        </w:rPr>
        <w:t xml:space="preserve">J BOLESNEJ </w:t>
        <w:br/>
        <w:t>W RYBNIKU WPŁATY NA KONTO PARAFII :</w:t>
      </w:r>
      <w:r>
        <w:rPr>
          <w:rStyle w:val="Strong"/>
          <w:b w:val="false"/>
          <w:color w:val="E36C0A" w:themeColor="accent6" w:themeShade="bf"/>
        </w:rPr>
        <w:t xml:space="preserve"> </w:t>
      </w:r>
      <w:r>
        <w:rPr>
          <w:rStyle w:val="Strong"/>
          <w:color w:val="E36C0A" w:themeColor="accent6" w:themeShade="bf"/>
        </w:rPr>
        <w:t>28 1240 4357 1111 0010 7479 1601</w:t>
      </w:r>
    </w:p>
    <w:p>
      <w:pPr>
        <w:pStyle w:val="Normal"/>
        <w:spacing w:before="0" w:after="150"/>
        <w:jc w:val="both"/>
        <w:rPr>
          <w:rFonts w:ascii="Verdana" w:hAnsi="Verdana"/>
          <w:sz w:val="18"/>
          <w:szCs w:val="18"/>
          <w:u w:val="single"/>
        </w:rPr>
      </w:pPr>
      <w:r>
        <w:rPr>
          <w:rStyle w:val="Strong"/>
        </w:rPr>
        <w:t xml:space="preserve">KONIECZNIE Z DOPISKIEM : PIELGRZYMKA DO MEDJUGORJE 2023 ORAZ IMIENIEM </w:t>
        <w:br/>
        <w:t>I NAZWISKIEM UCZESTNIKA</w:t>
      </w:r>
    </w:p>
    <w:p>
      <w:pPr>
        <w:pStyle w:val="Normal"/>
        <w:spacing w:before="0" w:after="150"/>
        <w:jc w:val="both"/>
        <w:rPr/>
      </w:pPr>
      <w:r>
        <w:rPr>
          <w:rFonts w:ascii="Verdana" w:hAnsi="Verdana"/>
          <w:i/>
          <w:sz w:val="18"/>
          <w:szCs w:val="18"/>
        </w:rPr>
        <w:t>–</w:t>
      </w:r>
      <w:r>
        <w:rPr>
          <w:rFonts w:ascii="Verdana" w:hAnsi="Verdana"/>
          <w:b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olor w:val="4F6228" w:themeColor="accent3" w:themeShade="80"/>
          <w:sz w:val="18"/>
          <w:szCs w:val="18"/>
          <w:u w:val="single"/>
        </w:rPr>
        <w:t xml:space="preserve">ZALICZKA – 1000 ZŁ/OS DO 15.02.2023 </w:t>
      </w:r>
      <w:r>
        <w:rPr>
          <w:rFonts w:ascii="Verdana" w:hAnsi="Verdana"/>
          <w:color w:val="4F6228" w:themeColor="accent3" w:themeShade="80"/>
          <w:sz w:val="18"/>
          <w:szCs w:val="18"/>
        </w:rPr>
        <w:t>–</w:t>
      </w:r>
      <w:r>
        <w:rPr>
          <w:rFonts w:ascii="Verdana" w:hAnsi="Verdana"/>
          <w:b/>
          <w:color w:val="4F6228" w:themeColor="accent3" w:themeShade="80"/>
          <w:sz w:val="18"/>
          <w:szCs w:val="18"/>
          <w:u w:val="single"/>
        </w:rPr>
        <w:t xml:space="preserve"> POZOSTAŁA KWOTA : 700 ZŁ DO 15.03.2023</w:t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44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522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801a2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33c5c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33c5c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551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LibreOffice/7.1.3.2$Windows_X86_64 LibreOffice_project/47f78053abe362b9384784d31a6e56f8511eb1c1</Application>
  <AppVersion>15.0000</AppVersion>
  <Pages>1</Pages>
  <Words>365</Words>
  <Characters>2085</Characters>
  <CharactersWithSpaces>2461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2023-01-13T12:17:00Z</dcterms:created>
  <dc:creator>Gabriela Karmasz</dc:creator>
  <dc:description/>
  <dc:language>pl-PL</dc:language>
  <cp:lastModifiedBy/>
  <cp:lastPrinted>2023-02-02T11:08:00Z</cp:lastPrinted>
  <dcterms:modified xsi:type="dcterms:W3CDTF">2023-02-05T19:10:37Z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